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3A0F28" w:rsidRDefault="003A0F28" w:rsidP="003A0F28">
      <w:pPr>
        <w:ind w:left="1560" w:right="283"/>
        <w:rPr>
          <w:i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i w:val="on"/>
          <w:sz w:val="24"/>
        </w:rPr>
        <w:t xml:space="preserve">Sistemi di pozzi Biral FPS (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i w:val="on"/>
          <w:sz w:val="24"/>
        </w:rPr>
        <w:t xml:space="preserve">F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i w:val="on"/>
          <w:sz w:val="24"/>
        </w:rPr>
        <w:t xml:space="preserve">ertig-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i w:val="on"/>
          <w:sz w:val="24"/>
        </w:rPr>
        <w:t xml:space="preserve">P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i w:val="on"/>
          <w:sz w:val="24"/>
        </w:rPr>
        <w:t xml:space="preserve">ump-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i w:val="on"/>
          <w:sz w:val="24"/>
        </w:rPr>
        <w:t xml:space="preserve">S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i w:val="on"/>
          <w:sz w:val="24"/>
        </w:rPr>
        <w:t xml:space="preserve">tation)</w:t>
      </w:r>
    </w:p>
    <w:p w:rsidR="00615AA1" w:rsidRDefault="00615AA1" w:rsidP="003A0F28">
      <w:pPr>
        <w:ind w:left="1560" w:right="283"/>
        <w:rPr>
          <w:i/>
        </w:rPr>
      </w:pPr>
    </w:p>
    <w:p w:rsidR="00615AA1" w:rsidRDefault="00E205ED" w:rsidP="003A0F28">
      <w:pPr>
        <w:ind w:left="1560" w:right="283"/>
        <w:rPr>
          <w:i/>
        </w:rPr>
      </w:pPr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i w:val="on"/>
          <w:sz w:val="24"/>
        </w:rPr>
        <w:t xml:space="preserve">Massima qualità da un unico fornitore: con i nuovi sistemi di pozzi FPS, Biral fornisce soluzioni personalizzate per tutte le esigenze </w:t>
      </w:r>
    </w:p>
    <w:p w:rsidR="00615AA1" w:rsidRDefault="00615AA1" w:rsidP="003A0F28">
      <w:pPr>
        <w:ind w:left="1560" w:right="283"/>
        <w:rPr>
          <w:i/>
        </w:rPr>
      </w:pPr>
    </w:p>
    <w:p w:rsidR="00615AA1" w:rsidRPr="00615AA1" w:rsidRDefault="00C72F47" w:rsidP="003A0F28">
      <w:pPr>
        <w:ind w:left="1560" w:right="283"/>
        <w:rPr>
          <w:b/>
          <w:sz w:val="40"/>
          <w:szCs w:val="40"/>
        </w:rPr>
      </w:pPr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40"/>
        </w:rPr>
        <w:t xml:space="preserve">Pozzi con sistema tutto incluso: Biral FPS 1000, 800 e 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40"/>
        </w:rPr>
        <w:t xml:space="preserve">'ultima novità, il 600</w:t>
      </w:r>
    </w:p>
    <w:p w:rsidR="003A0F28" w:rsidRDefault="003A0F28" w:rsidP="003A0F28">
      <w:pPr>
        <w:ind w:left="1560" w:right="283"/>
      </w:pPr>
    </w:p>
    <w:p w:rsidR="00E205ED" w:rsidRPr="000E7745" w:rsidRDefault="003A0F28" w:rsidP="003A0F28">
      <w:pPr>
        <w:ind w:left="1560" w:right="283"/>
        <w:rPr>
          <w:b/>
        </w:rPr>
      </w:pPr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24"/>
        </w:rPr>
        <w:t xml:space="preserve">Che siano grandi o piccoli, da ormai cinque anni i sistemi di pozzi FPS sono sinonimo di installazione semplicissima e rapida, massima qualità a parità di resistenza, con conseguente soddisfazione da parte della clientela. </w:t>
      </w:r>
    </w:p>
    <w:p w:rsidR="00E205ED" w:rsidRDefault="00E205ED" w:rsidP="003A0F28">
      <w:pPr>
        <w:ind w:left="1560" w:right="283"/>
      </w:pPr>
    </w:p>
    <w:p w:rsidR="00961EC9" w:rsidRPr="00CA6141" w:rsidRDefault="00961EC9" w:rsidP="003A0F28">
      <w:pPr>
        <w:ind w:left="1560" w:right="283"/>
        <w:rPr>
          <w:b/>
          <w:u w:val="single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u w:val="single"/>
          <w:sz w:val="24"/>
        </w:rPr>
        <w:t xml:space="preserve">Per grandi esigenze: FPS 1000 e 800</w:t>
      </w:r>
    </w:p>
    <w:p w:rsidR="00615AA1" w:rsidRDefault="003A0F28" w:rsidP="003A0F28">
      <w:pPr>
        <w:ind w:left="1560" w:right="283"/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4"/>
        </w:rPr>
        <w:t xml:space="preserve">Con i suoi 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sistemi di pozzi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4"/>
        </w:rPr>
        <w:t xml:space="preserve"> FPS 1000 e FPS 800 Biral, leader svizzero nella costruzione di pompe, fornisce prodotti in polipropilene estremamente stabili, dotati di elevata resistenza superficiale e montaggio completamente a muro. I pozzi sono a tenuta stagna al 100%, resistenti alla corrosione e all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4"/>
        </w:rPr>
        <w:t xml:space="preserve">'abrasione e lavabili ad alta pressione. Sono progettati per temperature fino a 90°C e resistenti ai depositi di calcare. La superficie liscia garantisce un livello ottimale di autopulizia, e il colore arancione facilita le ispezioni. Entrambi i sistemi FPS 1000 e FPS 800 assicurano la massima flessibilità nella composizione del pozzo, a partire da 1.34 m, possono essere montati molto rapidamente come sistema prefabbricato e sono disponibili in cantiere entro 5 giorni lavorativi dalla ricezione dell’ordine. </w:t>
      </w:r>
    </w:p>
    <w:p w:rsidR="00961EC9" w:rsidRDefault="00961EC9" w:rsidP="003A0F28">
      <w:pPr>
        <w:ind w:left="1560" w:right="283"/>
      </w:pPr>
    </w:p>
    <w:p w:rsidR="00375405" w:rsidRPr="00CA6141" w:rsidRDefault="00375405" w:rsidP="003A0F28">
      <w:pPr>
        <w:ind w:left="1560" w:right="283"/>
        <w:rPr>
          <w:b/>
          <w:u w:val="single"/>
        </w:rPr>
      </w:pPr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u w:val="single"/>
          <w:sz w:val="24"/>
        </w:rPr>
        <w:t xml:space="preserve">Soluzioni personalizzate</w:t>
      </w:r>
    </w:p>
    <w:p w:rsidR="008650E7" w:rsidRPr="008650E7" w:rsidRDefault="008650E7" w:rsidP="008650E7">
      <w:pPr>
        <w:pStyle w:val="s4"/>
        <w:spacing w:before="0" w:beforeAutospacing="0" w:after="0" w:afterAutospacing="0" w:line="324" w:lineRule="atLeast"/>
        <w:ind w:left="1560" w:right="210"/>
        <w:rPr>
          <w:rFonts w:asciiTheme="minorHAnsi" w:hAnsiTheme="minorHAnsi" w:cstheme="minorBidi"/>
          <w:sz w:val="24"/>
          <w:szCs w:val="24"/>
          <w:lang w:val="it-IT" w:eastAsia="en-US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4"/>
        </w:rPr>
        <w:t xml:space="preserve">Tutti i sistemi FPS 1000 e 800 vengono prodotti a Münsingen (BE), in modo da garantire massima qualità ed efficienza dei risultati.</w:t>
      </w:r>
    </w:p>
    <w:p w:rsidR="00375405" w:rsidRDefault="00375405" w:rsidP="003A0F28">
      <w:pPr>
        <w:ind w:left="1560" w:right="283"/>
      </w:pPr>
    </w:p>
    <w:p w:rsidR="00961EC9" w:rsidRPr="00CA6141" w:rsidRDefault="00961EC9" w:rsidP="003A0F28">
      <w:pPr>
        <w:ind w:left="1560" w:right="283"/>
        <w:rPr>
          <w:b/>
          <w:u w:val="single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u w:val="single"/>
          <w:sz w:val="24"/>
        </w:rPr>
        <w:t xml:space="preserve">Piccolo, compatto ed economico: il nuovo FPS 600</w:t>
      </w:r>
    </w:p>
    <w:p w:rsidR="000E7745" w:rsidRDefault="000E7745" w:rsidP="000E7745">
      <w:pPr>
        <w:ind w:left="1560" w:right="283"/>
      </w:pPr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4"/>
        </w:rPr>
        <w:t xml:space="preserve">Ad integrazione dei modelli FPS 1000 e FPS 800 Biral presenta una novità: il sistema FPS 600. È realizzato in polietilene e particolarmente adatto ai pozzi per i quali non sono rilevanti le caratteristiche del polipropilene. Il modello FPS 600 resiste a temperature fino a 60°C ed è anch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4"/>
        </w:rPr>
        <w:t xml:space="preserve">'esso a tenuta stagna al 100%, resistente alla corrosione e all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4"/>
        </w:rPr>
        <w:t xml:space="preserve">'abrasione e lavabile ad alta pressione. Anche il nuovo FPS 600 si monta con grande facilità ed è disponibile a magazzino.</w:t>
      </w:r>
    </w:p>
    <w:p w:rsidR="00961EC9" w:rsidRDefault="00961EC9" w:rsidP="00C72F47">
      <w:pPr>
        <w:ind w:left="1560" w:right="283"/>
        <w:rPr>
          <w:sz w:val="23"/>
          <w:szCs w:val="23"/>
        </w:rPr>
      </w:pPr>
    </w:p>
    <w:p w:rsidR="00961EC9" w:rsidRPr="00CA6141" w:rsidRDefault="00961EC9" w:rsidP="00C72F47">
      <w:pPr>
        <w:ind w:left="1560" w:right="283"/>
        <w:rPr>
          <w:b/>
          <w:sz w:val="23"/>
          <w:szCs w:val="23"/>
          <w:u w:val="single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u w:val="single"/>
          <w:sz w:val="23"/>
        </w:rPr>
        <w:t xml:space="preserve">Consentita 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u w:val="single"/>
          <w:sz w:val="23"/>
        </w:rPr>
        <w:t xml:space="preserve">'installazione sotto il livello di falda </w:t>
      </w:r>
    </w:p>
    <w:p w:rsidR="00C72F47" w:rsidRDefault="0059631F" w:rsidP="00C72F47">
      <w:pPr>
        <w:ind w:left="1560" w:right="283"/>
        <w:rPr>
          <w:sz w:val="23"/>
          <w:szCs w:val="23"/>
        </w:rPr>
      </w:pPr>
      <w:proofErr w:type="spellStart"/>
      <w:proofErr w:type="spellEnd"/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Tutti i sistemi di pozzi FPS Biral sono omologati per 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'installazione sotto il livello di falda con colonna d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'acqua fino a 5 m e sono adatti allo smaltimento di acque reflue dagli immobili ai sensi della norma SN 592000 all‘esterno o (solo per acque reflue senza materiali fecali) all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'interno degli edifici. </w:t>
      </w:r>
    </w:p>
    <w:p w:rsidR="00C72F47" w:rsidRDefault="00C72F47" w:rsidP="00C72F47">
      <w:pPr>
        <w:ind w:left="1560" w:right="283"/>
        <w:rPr>
          <w:sz w:val="23"/>
          <w:szCs w:val="23"/>
        </w:rPr>
      </w:pPr>
    </w:p>
    <w:p w:rsidR="00375405" w:rsidRPr="00915A6F" w:rsidRDefault="00375405" w:rsidP="00C72F47">
      <w:pPr>
        <w:ind w:left="1560" w:right="283"/>
        <w:rPr>
          <w:b/>
          <w:sz w:val="23"/>
          <w:szCs w:val="23"/>
          <w:u w:val="single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u w:val="single"/>
          <w:sz w:val="23"/>
        </w:rPr>
        <w:t xml:space="preserve">Rapidità di realizzazione e consulenza competente </w:t>
      </w:r>
    </w:p>
    <w:p w:rsidR="00C72F47" w:rsidRDefault="00C72F47" w:rsidP="00C72F47">
      <w:pPr>
        <w:ind w:left="1560" w:right="283"/>
        <w:rPr>
          <w:sz w:val="23"/>
          <w:szCs w:val="23"/>
        </w:rPr>
      </w:pPr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Con il PumpStationSelector Biral i nostri clienti ricevono uno strumento innovativo che permette loro di realizzare i pozzi, sia piccoli che grandi, in modo efficiente e senza errori. Biral garantisce inoltre forniture rapide, grazie alla stretta collaborazione con i suoi partner regionali, e un supporto ottimale sia in loco presso il cliente sia nel campus Biral. </w:t>
      </w:r>
    </w:p>
    <w:p w:rsidR="00C72F47" w:rsidRDefault="00C72F47" w:rsidP="00544A5A">
      <w:pPr>
        <w:ind w:right="283"/>
        <w:rPr>
          <w:sz w:val="23"/>
          <w:szCs w:val="23"/>
        </w:rPr>
      </w:pPr>
    </w:p>
    <w:p w:rsidR="00C72F47" w:rsidRPr="00A865CF" w:rsidRDefault="00A865CF" w:rsidP="00C72F47">
      <w:pPr>
        <w:ind w:left="1560" w:right="283"/>
        <w:rPr>
          <w:i/>
          <w:sz w:val="23"/>
          <w:szCs w:val="23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i w:val="on"/>
          <w:sz w:val="23"/>
        </w:rPr>
        <w:t xml:space="preserve">(3300 caratteri [con riquadro])</w:t>
      </w:r>
    </w:p>
    <w:p w:rsidR="0059631F" w:rsidRDefault="0059631F" w:rsidP="004F7163">
      <w:pPr>
        <w:ind w:left="1560" w:right="283"/>
        <w:rPr>
          <w:sz w:val="23"/>
          <w:szCs w:val="23"/>
        </w:rPr>
      </w:pPr>
    </w:p>
    <w:p w:rsidR="00A865CF" w:rsidRDefault="00A865CF" w:rsidP="004F7163">
      <w:pPr>
        <w:ind w:left="1560" w:right="283"/>
        <w:rPr>
          <w:sz w:val="23"/>
          <w:szCs w:val="23"/>
        </w:rPr>
      </w:pPr>
    </w:p>
    <w:p w:rsidR="00A865CF" w:rsidRPr="00A865CF" w:rsidRDefault="00A865CF" w:rsidP="00A865CF">
      <w:pPr>
        <w:ind w:left="1560" w:right="425"/>
        <w:rPr>
          <w:b/>
          <w:sz w:val="23"/>
          <w:szCs w:val="23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23"/>
        </w:rPr>
        <w:t xml:space="preserve">Riquadro</w:t>
      </w:r>
    </w:p>
    <w:p w:rsidR="00A865CF" w:rsidRDefault="00961EC9" w:rsidP="00A865CF">
      <w:pPr>
        <w:ind w:left="1560" w:right="425"/>
        <w:rPr>
          <w:sz w:val="23"/>
          <w:szCs w:val="23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  <w:noProof w:val="o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20955</wp:posOffset>
            </wp:positionV>
            <wp:extent cx="3600450" cy="4276725"/>
            <wp:effectExtent l="0" t="0" r="19050" b="28575"/>
            <wp:wrapNone/>
            <wp:docPr id="1" name="Rechteck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3600450" cy="4276725"/>
                    </a:xfrm>
                    <a:prstGeom prst="rect">
                      <a:avLst/>
                    </a:prstGeom>
                    <a:noFill/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</wp:anchor>
        </w:drawing>
      </w:r>
    </w:p>
    <w:p w:rsidR="00961EC9" w:rsidRPr="00A865CF" w:rsidRDefault="00961EC9" w:rsidP="00961EC9">
      <w:pPr>
        <w:ind w:left="1560" w:right="425"/>
        <w:rPr>
          <w:b/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23"/>
        </w:rPr>
        <w:t xml:space="preserve">I vantaggi di tutti i sistemi di pozzi FPS</w:t>
      </w:r>
    </w:p>
    <w:p w:rsidR="00961EC9" w:rsidRPr="00A865CF" w:rsidRDefault="00961EC9" w:rsidP="00961EC9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Montaggio completamente a muro</w:t>
      </w:r>
    </w:p>
    <w:p w:rsidR="00961EC9" w:rsidRPr="00A865CF" w:rsidRDefault="00961EC9" w:rsidP="00961EC9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Elevata resistenza superficiale</w:t>
      </w:r>
    </w:p>
    <w:p w:rsidR="00961EC9" w:rsidRPr="00A865CF" w:rsidRDefault="00961EC9" w:rsidP="00961EC9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Omologati per installazione sotto il livello di falda con colonna d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'acqua fino a 5 m</w:t>
      </w:r>
    </w:p>
    <w:p w:rsidR="00961EC9" w:rsidRPr="00A865CF" w:rsidRDefault="00961EC9" w:rsidP="00961EC9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proofErr w:type="spellStart"/>
      <w:proofErr w:type="spellEnd"/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Lavabili ad alta pressione</w:t>
      </w:r>
    </w:p>
    <w:p w:rsidR="00961EC9" w:rsidRPr="00A865CF" w:rsidRDefault="00961EC9" w:rsidP="00961EC9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Resistenza ai depositi di calcare</w:t>
      </w:r>
    </w:p>
    <w:p w:rsidR="00CB69DA" w:rsidRDefault="00961EC9" w:rsidP="00CB69DA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Tenuta stagna al 100%</w:t>
      </w:r>
    </w:p>
    <w:p w:rsidR="00961EC9" w:rsidRPr="00CB69DA" w:rsidRDefault="00961EC9" w:rsidP="00CB69DA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Resistenza all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'abrasione</w:t>
      </w:r>
    </w:p>
    <w:p w:rsidR="00961EC9" w:rsidRDefault="00961EC9" w:rsidP="00A865CF">
      <w:pPr>
        <w:ind w:left="1560" w:right="425"/>
        <w:rPr>
          <w:b/>
          <w:sz w:val="23"/>
          <w:szCs w:val="23"/>
          <w:lang w:val="it-IT"/>
        </w:rPr>
      </w:pPr>
    </w:p>
    <w:p w:rsidR="00961EC9" w:rsidRDefault="00A865CF" w:rsidP="00A865CF">
      <w:pPr>
        <w:ind w:left="1560" w:right="425"/>
        <w:rPr>
          <w:b/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23"/>
        </w:rPr>
        <w:t xml:space="preserve">I vantaggi del nuovo modello FPS 600 </w:t>
      </w:r>
    </w:p>
    <w:p w:rsidR="00A865CF" w:rsidRPr="00A865CF" w:rsidRDefault="00A865CF" w:rsidP="00A865CF">
      <w:pPr>
        <w:ind w:left="1560" w:right="425"/>
        <w:rPr>
          <w:b/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u w:val="single"/>
          <w:sz w:val="23"/>
        </w:rPr>
        <w:t xml:space="preserve">Materiale PE (polietilene)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23"/>
        </w:rPr>
        <w:t xml:space="preserve"> </w:t>
      </w:r>
    </w:p>
    <w:p w:rsidR="00A865CF" w:rsidRPr="00A865CF" w:rsidRDefault="00A865CF" w:rsidP="00A865CF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Installazione semplice e rapida</w:t>
      </w:r>
    </w:p>
    <w:p w:rsidR="00A865CF" w:rsidRPr="00A865CF" w:rsidRDefault="00A865CF" w:rsidP="00A865CF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Disponibilità a magazzino</w:t>
      </w:r>
    </w:p>
    <w:p w:rsidR="00A865CF" w:rsidRPr="00A865CF" w:rsidRDefault="00A865CF" w:rsidP="00A865CF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Resistenza a temperature fino a 60°C</w:t>
      </w:r>
    </w:p>
    <w:p w:rsidR="00A865CF" w:rsidRPr="00A865CF" w:rsidRDefault="00A865CF" w:rsidP="00A865CF">
      <w:pPr>
        <w:ind w:left="1560" w:right="425"/>
        <w:rPr>
          <w:sz w:val="23"/>
          <w:szCs w:val="23"/>
          <w:lang w:val="it-IT"/>
        </w:rPr>
      </w:pPr>
    </w:p>
    <w:p w:rsidR="00961EC9" w:rsidRDefault="00A865CF" w:rsidP="00A865CF">
      <w:pPr>
        <w:ind w:left="1560" w:right="425"/>
        <w:rPr>
          <w:b/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b w:val="on"/>
          <w:sz w:val="23"/>
        </w:rPr>
        <w:t xml:space="preserve">I vantaggi dei modelli FPS 800 / FPS 1000 </w:t>
      </w:r>
    </w:p>
    <w:p w:rsidR="00A865CF" w:rsidRPr="00A865CF" w:rsidRDefault="00A865CF" w:rsidP="00A865CF">
      <w:pPr>
        <w:ind w:left="1560" w:right="425"/>
        <w:rPr>
          <w:b/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u w:val="single"/>
          <w:sz w:val="23"/>
        </w:rPr>
        <w:t xml:space="preserve">Materiale PP (polipropilene)</w:t>
      </w:r>
    </w:p>
    <w:p w:rsidR="00A865CF" w:rsidRPr="00A865CF" w:rsidRDefault="00A865CF" w:rsidP="00A865CF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Stabilità ottimale grazie all</w:t>
      </w: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'elevata resistenza</w:t>
      </w:r>
    </w:p>
    <w:p w:rsidR="00A865CF" w:rsidRPr="00A865CF" w:rsidRDefault="00A865CF" w:rsidP="00A865CF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Colore arancione per facilitare le ispezioni</w:t>
      </w:r>
    </w:p>
    <w:p w:rsidR="00A865CF" w:rsidRPr="00A865CF" w:rsidRDefault="00A865CF" w:rsidP="00A865CF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Resistenza a temperature elevate fino a 90°C</w:t>
      </w:r>
    </w:p>
    <w:p w:rsidR="00A865CF" w:rsidRPr="00A865CF" w:rsidRDefault="00A865CF" w:rsidP="00A865CF">
      <w:pPr>
        <w:pStyle w:val="Listenabsatz"/>
        <w:numPr>
          <w:ilvl w:val="0"/>
          <w:numId w:val="3"/>
        </w:numPr>
        <w:ind w:left="1843" w:right="425" w:hanging="283"/>
        <w:rPr>
          <w:sz w:val="23"/>
          <w:szCs w:val="23"/>
          <w:lang w:val="it-IT"/>
        </w:rPr>
      </w:pPr>
      <w:r>
        <w:rPr>
          <w:lang w:val="it-IT"/>
          <w:rFonts w:ascii="minorHAnsi" w:cs="minorBidi" w:eastAsia="minorHAnsi" w:hAnsi="minorHAnsi" w:asciiTheme="minorHAnsi" w:cstheme="minorBidi" w:eastAsiaTheme="minorHAnsi" w:hAnsiTheme="minorHAnsi"/>
          <w:sz w:val="23"/>
        </w:rPr>
        <w:t xml:space="preserve">Disponibilità entro 5 giorni lavorativi</w:t>
      </w:r>
    </w:p>
    <w:p w:rsidR="00A865CF" w:rsidRPr="00A865CF" w:rsidRDefault="00A865CF" w:rsidP="00A865CF">
      <w:pPr>
        <w:ind w:left="1560" w:right="425"/>
        <w:rPr>
          <w:b/>
          <w:sz w:val="23"/>
          <w:szCs w:val="23"/>
          <w:lang w:val="it-IT"/>
        </w:rPr>
      </w:pPr>
    </w:p>
    <w:p w:rsidR="00A865CF" w:rsidRDefault="00A865CF" w:rsidP="004F7163">
      <w:pPr>
        <w:ind w:left="1560" w:right="283"/>
        <w:rPr>
          <w:sz w:val="23"/>
          <w:szCs w:val="23"/>
        </w:rPr>
      </w:pPr>
    </w:p>
    <w:sectPr w:rsidR="00A865CF" w:rsidSect="003A0F28">
      <w:pgSz w:w="11900" w:h="16840"/>
      <w:pgMar w:top="1417" w:right="311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01D62DC8"/>
    <w:multiLevelType w:val="hybridMultilevel"/>
    <w:tmpl w:val="84FE7432"/>
    <w:lvl w:ilvl="0" w:tplc="AEBE3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EA1"/>
    <w:multiLevelType w:val="hybridMultilevel"/>
    <w:tmpl w:val="BB72A2B6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7E02477"/>
    <w:multiLevelType w:val="hybridMultilevel"/>
    <w:tmpl w:val="4D72924E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686D6356"/>
    <w:multiLevelType w:val="hybridMultilevel"/>
    <w:tmpl w:val="2C0C186C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28"/>
    <w:rsid w:val="00044632"/>
    <w:rsid w:val="000E7745"/>
    <w:rsid w:val="00375405"/>
    <w:rsid w:val="003A0F28"/>
    <w:rsid w:val="003F5E46"/>
    <w:rsid w:val="004F7163"/>
    <w:rsid w:val="0052743B"/>
    <w:rsid w:val="00544A5A"/>
    <w:rsid w:val="0059631F"/>
    <w:rsid w:val="005E1F33"/>
    <w:rsid w:val="00615AA1"/>
    <w:rsid w:val="0073751B"/>
    <w:rsid w:val="007F4B1E"/>
    <w:rsid w:val="008650E7"/>
    <w:rsid w:val="008926B9"/>
    <w:rsid w:val="00915A6F"/>
    <w:rsid w:val="00961EC9"/>
    <w:rsid w:val="00A865CF"/>
    <w:rsid w:val="00C60964"/>
    <w:rsid w:val="00C72F47"/>
    <w:rsid w:val="00CA0204"/>
    <w:rsid w:val="00CA6141"/>
    <w:rsid w:val="00CB69DA"/>
    <w:rsid w:val="00E205ED"/>
    <w:rsid w:val="00EA0B76"/>
    <w:rsid w:val="00EF4B13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A388"/>
  <w15:chartTrackingRefBased/>
  <w15:docId w15:val="{10F2EEBD-F6FA-F24E-B831-59CA8C5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5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E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EC9"/>
    <w:rPr>
      <w:rFonts w:ascii="Segoe UI" w:hAnsi="Segoe UI" w:cs="Segoe UI"/>
      <w:sz w:val="18"/>
      <w:szCs w:val="18"/>
    </w:rPr>
  </w:style>
  <w:style w:type="paragraph" w:customStyle="1" w:styleId="s4">
    <w:name w:val="s4"/>
    <w:basedOn w:val="Standard"/>
    <w:rsid w:val="008650E7"/>
    <w:pPr>
      <w:spacing w:before="100" w:beforeAutospacing="1" w:after="100" w:afterAutospacing="1"/>
    </w:pPr>
    <w:rPr>
      <w:rFonts w:ascii="Calibri" w:hAnsi="Calibri" w:cs="Calibri"/>
      <w:sz w:val="22"/>
      <w:szCs w:val="22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iwan raschle</dc:creator>
  <cp:keywords/>
  <dc:description/>
  <cp:lastModifiedBy>Gempeler Reto</cp:lastModifiedBy>
  <cp:revision>6</cp:revision>
  <dcterms:created xsi:type="dcterms:W3CDTF">2018-05-09T11:11:00Z</dcterms:created>
  <dcterms:modified xsi:type="dcterms:W3CDTF">2018-05-17T14:11:00Z</dcterms:modified>
</cp:coreProperties>
</file>